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0C1488FB" w14:textId="77777777" w:rsidTr="00DB7699">
        <w:trPr>
          <w:trHeight w:val="1709"/>
        </w:trPr>
        <w:tc>
          <w:tcPr>
            <w:tcW w:w="1134" w:type="dxa"/>
          </w:tcPr>
          <w:p w14:paraId="7128C7C1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130D9D24" wp14:editId="0C521F6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44841B12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1B0F57EF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36AD2FDC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2D11E211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221A632B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695B3CEA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6C3CC41B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723C3D9C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58ABA02" wp14:editId="760EBC8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D7A9AD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0E9516EF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089D9470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2054365A" w14:textId="7777777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14:paraId="59B5CDD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2EA7C02D" w14:textId="77777777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Τρίτη 17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47"/>
        <w:gridCol w:w="5103"/>
        <w:gridCol w:w="2337"/>
      </w:tblGrid>
      <w:tr w:rsidR="00185FEE" w:rsidRPr="008B33D8" w14:paraId="66A0E9EC" w14:textId="77777777" w:rsidTr="00C30946">
        <w:tc>
          <w:tcPr>
            <w:tcW w:w="851" w:type="dxa"/>
            <w:vAlign w:val="center"/>
          </w:tcPr>
          <w:p w14:paraId="748441DB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14:paraId="10DF61A7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14:paraId="64B1F724" w14:textId="77777777"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14:paraId="1A63181E" w14:textId="77777777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4831C803" w14:textId="77777777" w:rsidTr="00C30946">
        <w:tc>
          <w:tcPr>
            <w:tcW w:w="851" w:type="dxa"/>
            <w:vAlign w:val="center"/>
          </w:tcPr>
          <w:p w14:paraId="463AF753" w14:textId="719C2F77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953198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4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953198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15</w:t>
            </w:r>
            <w:bookmarkStart w:id="0" w:name="_GoBack"/>
            <w:bookmarkEnd w:id="0"/>
          </w:p>
        </w:tc>
        <w:tc>
          <w:tcPr>
            <w:tcW w:w="1447" w:type="dxa"/>
            <w:vAlign w:val="center"/>
          </w:tcPr>
          <w:p w14:paraId="5F2EF6E7" w14:textId="2A9A93B8" w:rsidR="00185FEE" w:rsidRPr="00C30946" w:rsidRDefault="00953198" w:rsidP="00300AB7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DB0E75">
              <w:rPr>
                <w:rFonts w:ascii="Times New Roman" w:hAnsi="Times New Roman"/>
                <w:bCs/>
                <w:sz w:val="20"/>
              </w:rPr>
              <w:t>Φουδούλη Αναστασία</w:t>
            </w:r>
          </w:p>
        </w:tc>
        <w:tc>
          <w:tcPr>
            <w:tcW w:w="5103" w:type="dxa"/>
            <w:vAlign w:val="center"/>
          </w:tcPr>
          <w:p w14:paraId="27C2EE43" w14:textId="40A87D36" w:rsidR="00185FEE" w:rsidRPr="001F1011" w:rsidRDefault="00953198" w:rsidP="00300AB7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  <w:r w:rsidRPr="00953198">
              <w:rPr>
                <w:rFonts w:cstheme="minorHAnsi"/>
                <w:b/>
                <w:spacing w:val="20"/>
                <w:sz w:val="32"/>
                <w:szCs w:val="32"/>
              </w:rPr>
              <w:t>Ανάλυση συστημάτων αυτόματων συστάσεων στο σύνολο δεδομένων Movielens</w:t>
            </w:r>
          </w:p>
        </w:tc>
        <w:tc>
          <w:tcPr>
            <w:tcW w:w="2337" w:type="dxa"/>
            <w:vAlign w:val="center"/>
          </w:tcPr>
          <w:p w14:paraId="7C3B3ADB" w14:textId="0FC9238A" w:rsidR="00C30946" w:rsidRPr="00021799" w:rsidRDefault="00953198" w:rsidP="00021799">
            <w:pPr>
              <w:pStyle w:val="NoSpacing"/>
            </w:pPr>
            <w:r>
              <w:t>Μπρατσα</w:t>
            </w:r>
            <w:r w:rsidR="00CA4738" w:rsidRPr="00C30946">
              <w:t xml:space="preserve">ς </w:t>
            </w:r>
            <w:r w:rsidR="00300AB7">
              <w:t xml:space="preserve"> </w:t>
            </w:r>
            <w:r>
              <w:t>Χ</w:t>
            </w:r>
            <w:r w:rsidR="00E7351C" w:rsidRPr="00C30946">
              <w:t xml:space="preserve">. </w:t>
            </w:r>
            <w:r w:rsidR="009E2703" w:rsidRPr="00C30946">
              <w:t>(Ε)</w:t>
            </w:r>
          </w:p>
          <w:p w14:paraId="515B6AB1" w14:textId="65167797" w:rsidR="00A77D25" w:rsidRDefault="00300AB7" w:rsidP="000217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Αντωνίου Ι</w:t>
            </w:r>
            <w:r w:rsidR="00A77D25">
              <w:rPr>
                <w:rFonts w:cs="Arial"/>
              </w:rPr>
              <w:t>.</w:t>
            </w:r>
          </w:p>
          <w:p w14:paraId="29F6BB17" w14:textId="60D7454A" w:rsidR="00953198" w:rsidRPr="00C30946" w:rsidRDefault="00953198" w:rsidP="00021799">
            <w:pPr>
              <w:pStyle w:val="NoSpacing"/>
              <w:rPr>
                <w:rFonts w:cs="Arial"/>
              </w:rPr>
            </w:pPr>
            <w:r w:rsidRPr="00953198">
              <w:rPr>
                <w:rFonts w:cs="Arial"/>
              </w:rPr>
              <w:t>Φαρμάκης Ν.</w:t>
            </w:r>
          </w:p>
          <w:p w14:paraId="3B18F9BE" w14:textId="77777777" w:rsidR="009E2703" w:rsidRPr="00C30946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38D2FAB3" w14:textId="77777777" w:rsidR="007B2C6E" w:rsidRDefault="007B2C6E"/>
    <w:p w14:paraId="10E8762E" w14:textId="77777777" w:rsidR="00300AB7" w:rsidRDefault="00300AB7"/>
    <w:p w14:paraId="410A6B53" w14:textId="77777777" w:rsidR="00300AB7" w:rsidRDefault="00300A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Παρακαλείστε να παρευρεθείτε </w:t>
      </w:r>
    </w:p>
    <w:p w14:paraId="47C413DD" w14:textId="77777777" w:rsidR="001F1011" w:rsidRPr="00300AB7" w:rsidRDefault="001F10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Από το Δ-ΠΜΣ Πολύπλοκα Συστήματα και Δίκτυα</w:t>
      </w:r>
    </w:p>
    <w:p w14:paraId="483ACE6A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ADA0" w14:textId="77777777" w:rsidR="00755633" w:rsidRDefault="00755633">
      <w:pPr>
        <w:spacing w:after="0" w:line="240" w:lineRule="auto"/>
      </w:pPr>
      <w:r>
        <w:separator/>
      </w:r>
    </w:p>
  </w:endnote>
  <w:endnote w:type="continuationSeparator" w:id="0">
    <w:p w14:paraId="65D14D43" w14:textId="77777777" w:rsidR="00755633" w:rsidRDefault="0075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E729" w14:textId="77777777" w:rsidR="00970D9A" w:rsidRDefault="0075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AF54" w14:textId="77777777" w:rsidR="00970D9A" w:rsidRDefault="00755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C325" w14:textId="77777777" w:rsidR="00970D9A" w:rsidRDefault="0075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8E9E" w14:textId="77777777" w:rsidR="00755633" w:rsidRDefault="00755633">
      <w:pPr>
        <w:spacing w:after="0" w:line="240" w:lineRule="auto"/>
      </w:pPr>
      <w:r>
        <w:separator/>
      </w:r>
    </w:p>
  </w:footnote>
  <w:footnote w:type="continuationSeparator" w:id="0">
    <w:p w14:paraId="3B3142A8" w14:textId="77777777" w:rsidR="00755633" w:rsidRDefault="0075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8D98" w14:textId="77777777" w:rsidR="00970D9A" w:rsidRDefault="00755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15AD" w14:textId="77777777" w:rsidR="00970D9A" w:rsidRDefault="00755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36B9" w14:textId="77777777" w:rsidR="00970D9A" w:rsidRDefault="00755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154D51"/>
    <w:rsid w:val="00185FEE"/>
    <w:rsid w:val="001F1011"/>
    <w:rsid w:val="00227531"/>
    <w:rsid w:val="002636B7"/>
    <w:rsid w:val="00300AB7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55633"/>
    <w:rsid w:val="007815E3"/>
    <w:rsid w:val="007B2C6E"/>
    <w:rsid w:val="00821916"/>
    <w:rsid w:val="00933D24"/>
    <w:rsid w:val="00953198"/>
    <w:rsid w:val="009A29CE"/>
    <w:rsid w:val="009D7DEE"/>
    <w:rsid w:val="009E2703"/>
    <w:rsid w:val="00A77D25"/>
    <w:rsid w:val="00AE1596"/>
    <w:rsid w:val="00C30946"/>
    <w:rsid w:val="00C63192"/>
    <w:rsid w:val="00CA4738"/>
    <w:rsid w:val="00CE711F"/>
    <w:rsid w:val="00CF40EF"/>
    <w:rsid w:val="00DC1713"/>
    <w:rsid w:val="00DE31B8"/>
    <w:rsid w:val="00E13490"/>
    <w:rsid w:val="00E668DE"/>
    <w:rsid w:val="00E70BAC"/>
    <w:rsid w:val="00E7351C"/>
    <w:rsid w:val="00F07154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1E69"/>
  <w15:docId w15:val="{60FBEAB8-FCB4-419C-AFE0-6D4FBE0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2019-12-09T11:22:00Z</cp:lastPrinted>
  <dcterms:created xsi:type="dcterms:W3CDTF">2019-12-10T19:47:00Z</dcterms:created>
  <dcterms:modified xsi:type="dcterms:W3CDTF">2019-12-15T22:05:00Z</dcterms:modified>
</cp:coreProperties>
</file>