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5DEF20A1" w:rsidR="00AF27BD" w:rsidRPr="006418F7" w:rsidRDefault="00D777C6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Δευτέρα</w:t>
      </w:r>
      <w:r w:rsidR="004E6507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19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Ιουνίου</w:t>
      </w:r>
      <w:r w:rsidR="00B422CE">
        <w:rPr>
          <w:rFonts w:ascii="Cambria Math" w:hAnsi="Cambria Math" w:cs="Tahoma"/>
          <w:bCs/>
          <w:sz w:val="28"/>
          <w:szCs w:val="28"/>
        </w:rPr>
        <w:t xml:space="preserve"> </w:t>
      </w:r>
      <w:r w:rsidR="00AF27BD" w:rsidRPr="006418F7">
        <w:rPr>
          <w:rFonts w:ascii="Cambria Math" w:hAnsi="Cambria Math" w:cs="Tahoma"/>
          <w:bCs/>
          <w:sz w:val="28"/>
          <w:szCs w:val="28"/>
        </w:rPr>
        <w:t>202</w:t>
      </w:r>
      <w:r>
        <w:rPr>
          <w:rFonts w:ascii="Cambria Math" w:hAnsi="Cambria Math" w:cs="Tahoma"/>
          <w:bCs/>
          <w:sz w:val="28"/>
          <w:szCs w:val="28"/>
        </w:rPr>
        <w:t>3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, ώρα </w:t>
      </w:r>
      <w:r w:rsidR="004E6507">
        <w:rPr>
          <w:rFonts w:ascii="Cambria Math" w:hAnsi="Cambria Math" w:cs="Tahoma"/>
          <w:bCs/>
          <w:sz w:val="28"/>
          <w:szCs w:val="28"/>
        </w:rPr>
        <w:t>1</w:t>
      </w:r>
      <w:r>
        <w:rPr>
          <w:rFonts w:ascii="Cambria Math" w:hAnsi="Cambria Math" w:cs="Tahoma"/>
          <w:bCs/>
          <w:sz w:val="28"/>
          <w:szCs w:val="28"/>
        </w:rPr>
        <w:t>8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>
        <w:rPr>
          <w:rFonts w:ascii="Cambria Math" w:hAnsi="Cambria Math" w:cs="Tahoma"/>
          <w:bCs/>
          <w:sz w:val="28"/>
          <w:szCs w:val="28"/>
        </w:rPr>
        <w:t>0</w:t>
      </w:r>
      <w:r w:rsidR="00B422CE">
        <w:rPr>
          <w:rFonts w:ascii="Cambria Math" w:hAnsi="Cambria Math" w:cs="Tahoma"/>
          <w:bCs/>
          <w:sz w:val="28"/>
          <w:szCs w:val="28"/>
        </w:rPr>
        <w:t>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4AF21DEE" w14:textId="77777777" w:rsidR="00EA44D1" w:rsidRPr="00EA44D1" w:rsidRDefault="00AF27BD" w:rsidP="00EA44D1">
      <w:pPr>
        <w:contextualSpacing/>
        <w:rPr>
          <w:sz w:val="28"/>
          <w:szCs w:val="28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tgtFrame="_blank" w:history="1">
        <w:r w:rsidR="00EA44D1" w:rsidRPr="00EC0350">
          <w:rPr>
            <w:rStyle w:val="-"/>
            <w:sz w:val="24"/>
            <w:szCs w:val="24"/>
          </w:rPr>
          <w:t>https://authgr.zoom.us/j/3128857494?pwd=VDNtNlpQQUZSVnhBSmdvQkU5NzVmQT09</w:t>
        </w:r>
      </w:hyperlink>
    </w:p>
    <w:p w14:paraId="20CB6E8D" w14:textId="0558CBF1" w:rsidR="00AF27BD" w:rsidRPr="006418F7" w:rsidRDefault="00EA44D1" w:rsidP="00D777C6">
      <w:pPr>
        <w:contextualSpacing/>
        <w:rPr>
          <w:rFonts w:ascii="Cambria Math" w:hAnsi="Cambria Math" w:cs="Tahoma"/>
          <w:bCs/>
          <w:sz w:val="28"/>
          <w:szCs w:val="28"/>
        </w:rPr>
      </w:pPr>
      <w:r w:rsidRPr="00EA44D1">
        <w:rPr>
          <w:sz w:val="28"/>
          <w:szCs w:val="28"/>
        </w:rPr>
        <w:br/>
      </w:r>
    </w:p>
    <w:tbl>
      <w:tblPr>
        <w:tblStyle w:val="a3"/>
        <w:tblW w:w="989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368"/>
        <w:gridCol w:w="2693"/>
        <w:gridCol w:w="2835"/>
      </w:tblGrid>
      <w:tr w:rsidR="000E5E28" w:rsidRPr="001E3C2F" w14:paraId="1EF5E668" w14:textId="77777777" w:rsidTr="00D777C6">
        <w:trPr>
          <w:trHeight w:val="277"/>
        </w:trPr>
        <w:tc>
          <w:tcPr>
            <w:tcW w:w="4368" w:type="dxa"/>
            <w:vAlign w:val="center"/>
          </w:tcPr>
          <w:p w14:paraId="79A67863" w14:textId="77777777" w:rsidR="000E5E28" w:rsidRPr="0001181D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2656DA6" w14:textId="40CEDB5A" w:rsidR="000E5E28" w:rsidRPr="001E3C2F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082C1A34" w14:textId="165AC765" w:rsidR="000E5E28" w:rsidRPr="00DB1FF1" w:rsidRDefault="000E5E28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="00DB1FF1">
              <w:rPr>
                <w:rFonts w:ascii="Cambria Math" w:hAnsi="Cambria Math" w:cs="Tahoma"/>
                <w:b/>
                <w:lang w:val="el-GR"/>
              </w:rPr>
              <w:t>Επιτροπή</w:t>
            </w:r>
          </w:p>
        </w:tc>
      </w:tr>
      <w:tr w:rsidR="000E5E28" w:rsidRPr="001E3C2F" w14:paraId="7DB25BAD" w14:textId="77777777" w:rsidTr="00D777C6">
        <w:trPr>
          <w:trHeight w:val="1356"/>
        </w:trPr>
        <w:tc>
          <w:tcPr>
            <w:tcW w:w="4368" w:type="dxa"/>
            <w:vAlign w:val="center"/>
          </w:tcPr>
          <w:p w14:paraId="714231D8" w14:textId="0CE42377" w:rsidR="00D777C6" w:rsidRDefault="00D777C6" w:rsidP="00EA44D1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</w:rPr>
            </w:pPr>
            <w:r w:rsidRPr="00D777C6">
              <w:rPr>
                <w:rFonts w:ascii="Cambria Math" w:hAnsi="Cambria Math"/>
                <w:b/>
              </w:rPr>
              <w:t xml:space="preserve">Network Analysis of ESG Ratings </w:t>
            </w:r>
          </w:p>
          <w:p w14:paraId="26DEBA82" w14:textId="77777777" w:rsidR="00D777C6" w:rsidRPr="00D777C6" w:rsidRDefault="00D777C6" w:rsidP="00EA44D1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</w:rPr>
            </w:pPr>
          </w:p>
          <w:p w14:paraId="28B86F5C" w14:textId="77777777" w:rsidR="002C4968" w:rsidRPr="002C4968" w:rsidRDefault="00EA44D1" w:rsidP="00EA44D1">
            <w:pPr>
              <w:spacing w:line="280" w:lineRule="atLeast"/>
              <w:contextualSpacing/>
              <w:jc w:val="center"/>
              <w:rPr>
                <w:rFonts w:ascii="Cambria Math" w:hAnsi="Cambria Math"/>
                <w:bCs/>
              </w:rPr>
            </w:pPr>
            <w:r w:rsidRPr="00EA44D1">
              <w:rPr>
                <w:rFonts w:ascii="Cambria Math" w:hAnsi="Cambria Math"/>
                <w:bCs/>
                <w:lang w:val="el-GR"/>
              </w:rPr>
              <w:t>Ανάλυση</w:t>
            </w:r>
            <w:r w:rsidRPr="002C4968">
              <w:rPr>
                <w:rFonts w:ascii="Cambria Math" w:hAnsi="Cambria Math"/>
                <w:bCs/>
              </w:rPr>
              <w:t xml:space="preserve"> </w:t>
            </w:r>
            <w:r w:rsidRPr="00EA44D1">
              <w:rPr>
                <w:rFonts w:ascii="Cambria Math" w:hAnsi="Cambria Math"/>
                <w:bCs/>
              </w:rPr>
              <w:t>ESG</w:t>
            </w:r>
            <w:r w:rsidRPr="002C4968">
              <w:rPr>
                <w:rFonts w:ascii="Cambria Math" w:hAnsi="Cambria Math"/>
                <w:bCs/>
              </w:rPr>
              <w:t xml:space="preserve"> </w:t>
            </w:r>
            <w:r w:rsidRPr="00EA44D1">
              <w:rPr>
                <w:rFonts w:ascii="Cambria Math" w:hAnsi="Cambria Math"/>
                <w:bCs/>
                <w:lang w:val="el-GR"/>
              </w:rPr>
              <w:t>δεικτών</w:t>
            </w:r>
            <w:r w:rsidRPr="002C4968">
              <w:rPr>
                <w:rFonts w:ascii="Cambria Math" w:hAnsi="Cambria Math"/>
                <w:bCs/>
              </w:rPr>
              <w:t xml:space="preserve"> </w:t>
            </w:r>
            <w:r w:rsidRPr="00EA44D1">
              <w:rPr>
                <w:rFonts w:ascii="Cambria Math" w:hAnsi="Cambria Math"/>
                <w:bCs/>
                <w:lang w:val="el-GR"/>
              </w:rPr>
              <w:t>με</w:t>
            </w:r>
            <w:r w:rsidRPr="002C4968">
              <w:rPr>
                <w:rFonts w:ascii="Cambria Math" w:hAnsi="Cambria Math"/>
                <w:bCs/>
              </w:rPr>
              <w:t xml:space="preserve"> </w:t>
            </w:r>
            <w:r w:rsidRPr="00EA44D1">
              <w:rPr>
                <w:rFonts w:ascii="Cambria Math" w:hAnsi="Cambria Math"/>
                <w:bCs/>
                <w:lang w:val="el-GR"/>
              </w:rPr>
              <w:t>την</w:t>
            </w:r>
            <w:r w:rsidRPr="002C4968">
              <w:rPr>
                <w:rFonts w:ascii="Cambria Math" w:hAnsi="Cambria Math"/>
                <w:bCs/>
              </w:rPr>
              <w:t xml:space="preserve"> </w:t>
            </w:r>
          </w:p>
          <w:p w14:paraId="2725546E" w14:textId="68ABFA91" w:rsidR="00EA44D1" w:rsidRPr="00EA44D1" w:rsidRDefault="00EA44D1" w:rsidP="00EA44D1">
            <w:pPr>
              <w:spacing w:line="280" w:lineRule="atLeast"/>
              <w:contextualSpacing/>
              <w:jc w:val="center"/>
              <w:rPr>
                <w:rFonts w:ascii="Cambria Math" w:hAnsi="Cambria Math"/>
                <w:bCs/>
                <w:lang w:val="el-GR"/>
              </w:rPr>
            </w:pPr>
            <w:r w:rsidRPr="00EA44D1">
              <w:rPr>
                <w:rFonts w:ascii="Cambria Math" w:hAnsi="Cambria Math"/>
                <w:bCs/>
                <w:lang w:val="el-GR"/>
              </w:rPr>
              <w:t xml:space="preserve">Θεωρία Δικτύων </w:t>
            </w:r>
          </w:p>
          <w:p w14:paraId="6FA841E9" w14:textId="1C29B367" w:rsidR="002A0C76" w:rsidRPr="00F41978" w:rsidRDefault="002A0C76" w:rsidP="00F41978">
            <w:pPr>
              <w:spacing w:line="280" w:lineRule="atLeast"/>
              <w:contextualSpacing/>
              <w:jc w:val="center"/>
              <w:rPr>
                <w:rFonts w:ascii="Cambria Math" w:hAnsi="Cambria Math"/>
                <w:bCs/>
                <w:lang w:val="el-GR"/>
              </w:rPr>
            </w:pPr>
          </w:p>
        </w:tc>
        <w:tc>
          <w:tcPr>
            <w:tcW w:w="2693" w:type="dxa"/>
            <w:vAlign w:val="center"/>
          </w:tcPr>
          <w:p w14:paraId="24F5739E" w14:textId="2FFC16FA" w:rsidR="000E5E28" w:rsidRPr="00474F3F" w:rsidRDefault="00EA44D1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>Τσούμαρης Δημήτριος</w:t>
            </w:r>
          </w:p>
        </w:tc>
        <w:tc>
          <w:tcPr>
            <w:tcW w:w="2835" w:type="dxa"/>
            <w:vAlign w:val="center"/>
          </w:tcPr>
          <w:p w14:paraId="518A9C4F" w14:textId="4C049AB6" w:rsidR="000E5E28" w:rsidRPr="00A847D1" w:rsidRDefault="00EA44D1" w:rsidP="00DC5214">
            <w:pPr>
              <w:pStyle w:val="a4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Ιωαννίδης Ε</w:t>
            </w:r>
            <w:r w:rsidR="000E5E28" w:rsidRPr="00DC5214">
              <w:rPr>
                <w:rFonts w:ascii="Cambria Math" w:hAnsi="Cambria Math" w:cs="Tahoma"/>
                <w:b/>
                <w:lang w:val="el-GR"/>
              </w:rPr>
              <w:t>.</w:t>
            </w:r>
            <w:r w:rsidR="000E5E28" w:rsidRPr="00A847D1">
              <w:rPr>
                <w:rFonts w:ascii="Cambria Math" w:hAnsi="Cambria Math" w:cs="Tahoma"/>
                <w:b/>
                <w:lang w:val="el-GR"/>
              </w:rPr>
              <w:t xml:space="preserve"> (</w:t>
            </w:r>
            <w:r w:rsidR="000E5E28">
              <w:rPr>
                <w:rFonts w:ascii="Cambria Math" w:hAnsi="Cambria Math" w:cs="Tahoma"/>
                <w:b/>
                <w:lang w:val="el-GR"/>
              </w:rPr>
              <w:t>Επιβλέπων)</w:t>
            </w:r>
          </w:p>
          <w:p w14:paraId="241A2DB1" w14:textId="77777777" w:rsidR="000E5E28" w:rsidRDefault="000E5E28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</w:p>
          <w:p w14:paraId="5BB9B06E" w14:textId="6CB3E004" w:rsidR="000E5E28" w:rsidRPr="001E3C2F" w:rsidRDefault="00EA44D1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Αντωνίου</w:t>
            </w:r>
            <w:r w:rsidR="00772271">
              <w:rPr>
                <w:rFonts w:ascii="Cambria Math" w:hAnsi="Cambria Math" w:cs="Tahoma"/>
                <w:lang w:val="el-GR"/>
              </w:rPr>
              <w:t xml:space="preserve"> </w:t>
            </w:r>
            <w:r>
              <w:rPr>
                <w:rFonts w:ascii="Cambria Math" w:hAnsi="Cambria Math" w:cs="Tahoma"/>
                <w:lang w:val="el-GR"/>
              </w:rPr>
              <w:t>Ι.</w:t>
            </w:r>
            <w:r w:rsidR="00772271">
              <w:rPr>
                <w:rFonts w:ascii="Cambria Math" w:hAnsi="Cambria Math" w:cs="Tahoma"/>
                <w:lang w:val="el-GR"/>
              </w:rPr>
              <w:t xml:space="preserve"> </w:t>
            </w:r>
            <w:r w:rsidR="00772271">
              <w:rPr>
                <w:rFonts w:ascii="Cambria Math" w:hAnsi="Cambria Math" w:cs="Tahoma"/>
                <w:lang w:val="el-GR"/>
              </w:rPr>
              <w:br/>
            </w:r>
            <w:r>
              <w:rPr>
                <w:rFonts w:ascii="Cambria Math" w:hAnsi="Cambria Math" w:cs="Tahoma"/>
                <w:lang w:val="el-GR"/>
              </w:rPr>
              <w:t>Βαρσακέλης</w:t>
            </w:r>
            <w:r w:rsidR="000E5E28">
              <w:rPr>
                <w:rFonts w:ascii="Cambria Math" w:hAnsi="Cambria Math" w:cs="Tahoma"/>
                <w:lang w:val="el-GR"/>
              </w:rPr>
              <w:t xml:space="preserve"> </w:t>
            </w:r>
            <w:r>
              <w:rPr>
                <w:rFonts w:ascii="Cambria Math" w:hAnsi="Cambria Math" w:cs="Tahoma"/>
                <w:lang w:val="el-GR"/>
              </w:rPr>
              <w:t>Ν</w:t>
            </w:r>
            <w:r w:rsidR="000E5E28">
              <w:rPr>
                <w:rFonts w:ascii="Cambria Math" w:hAnsi="Cambria Math" w:cs="Tahoma"/>
                <w:lang w:val="el-GR"/>
              </w:rPr>
              <w:t>.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645A4"/>
    <w:rsid w:val="000B7EF1"/>
    <w:rsid w:val="000C193F"/>
    <w:rsid w:val="000E5E28"/>
    <w:rsid w:val="000F0C7A"/>
    <w:rsid w:val="00122BB0"/>
    <w:rsid w:val="001334DD"/>
    <w:rsid w:val="001B25DD"/>
    <w:rsid w:val="0028035F"/>
    <w:rsid w:val="00280656"/>
    <w:rsid w:val="002A0C76"/>
    <w:rsid w:val="002B441E"/>
    <w:rsid w:val="002B5D64"/>
    <w:rsid w:val="002C4968"/>
    <w:rsid w:val="002D5C20"/>
    <w:rsid w:val="002F715A"/>
    <w:rsid w:val="00353A6B"/>
    <w:rsid w:val="003A767B"/>
    <w:rsid w:val="004038DB"/>
    <w:rsid w:val="004104A8"/>
    <w:rsid w:val="00415973"/>
    <w:rsid w:val="004347C2"/>
    <w:rsid w:val="00474F3F"/>
    <w:rsid w:val="004D6430"/>
    <w:rsid w:val="004E6507"/>
    <w:rsid w:val="00541566"/>
    <w:rsid w:val="005540EB"/>
    <w:rsid w:val="00560CE1"/>
    <w:rsid w:val="005E00FA"/>
    <w:rsid w:val="006418F7"/>
    <w:rsid w:val="006A4D0B"/>
    <w:rsid w:val="007074A3"/>
    <w:rsid w:val="00772271"/>
    <w:rsid w:val="007C0187"/>
    <w:rsid w:val="00896BAA"/>
    <w:rsid w:val="0094286E"/>
    <w:rsid w:val="00947EF7"/>
    <w:rsid w:val="009754C3"/>
    <w:rsid w:val="009C596E"/>
    <w:rsid w:val="00A01E9D"/>
    <w:rsid w:val="00A50823"/>
    <w:rsid w:val="00A66FCA"/>
    <w:rsid w:val="00A847D1"/>
    <w:rsid w:val="00A978F3"/>
    <w:rsid w:val="00AC26B3"/>
    <w:rsid w:val="00AF27BD"/>
    <w:rsid w:val="00B348CE"/>
    <w:rsid w:val="00B422CE"/>
    <w:rsid w:val="00B43542"/>
    <w:rsid w:val="00B90730"/>
    <w:rsid w:val="00C044AB"/>
    <w:rsid w:val="00C127C3"/>
    <w:rsid w:val="00C25578"/>
    <w:rsid w:val="00CD347A"/>
    <w:rsid w:val="00D35047"/>
    <w:rsid w:val="00D777C6"/>
    <w:rsid w:val="00DB1FF1"/>
    <w:rsid w:val="00DC5214"/>
    <w:rsid w:val="00DE1826"/>
    <w:rsid w:val="00E06429"/>
    <w:rsid w:val="00E177ED"/>
    <w:rsid w:val="00E507E0"/>
    <w:rsid w:val="00E5331B"/>
    <w:rsid w:val="00E978A6"/>
    <w:rsid w:val="00EA44D1"/>
    <w:rsid w:val="00EC0350"/>
    <w:rsid w:val="00EC147A"/>
    <w:rsid w:val="00EF2446"/>
    <w:rsid w:val="00F41978"/>
    <w:rsid w:val="00F72ADF"/>
    <w:rsid w:val="00F90338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a0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3128857494?pwd=VDNtNlpQQUZSVnhBSmdvQkU5NzVm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Dimitrios Tsoumaris</cp:lastModifiedBy>
  <cp:revision>46</cp:revision>
  <dcterms:created xsi:type="dcterms:W3CDTF">2021-01-27T12:03:00Z</dcterms:created>
  <dcterms:modified xsi:type="dcterms:W3CDTF">2023-06-03T10:25:00Z</dcterms:modified>
</cp:coreProperties>
</file>